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1238"/>
        <w:gridCol w:w="1021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2E347D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Municipio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Artículo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9102BF" w:rsidRDefault="002A495D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49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9102BF" w:rsidTr="009102BF">
        <w:trPr>
          <w:trHeight w:val="420"/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Fracción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2A495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Protección Civil</w:t>
            </w:r>
            <w:r w:rsidR="001C2DA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 xml:space="preserve"> </w:t>
            </w:r>
          </w:p>
        </w:tc>
      </w:tr>
      <w:tr w:rsidR="009102BF" w:rsidTr="009102BF">
        <w:trPr>
          <w:trHeight w:val="24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es-MX"/>
              </w:rPr>
              <w:t>Inciso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pStyle w:val="Prrafodelista"/>
              <w:spacing w:line="240" w:lineRule="auto"/>
              <w:ind w:left="3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*</w:t>
            </w:r>
            <w:r>
              <w:rPr>
                <w:rFonts w:ascii="Arial" w:hAnsi="Arial" w:cs="Arial"/>
              </w:rPr>
              <w:t>Es la circunstancia o condición que da nacimiento a la obligación tributaria.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830" w:rsidRDefault="00CC6830" w:rsidP="00036734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lang w:eastAsia="es-MX"/>
              </w:rPr>
            </w:pPr>
          </w:p>
          <w:p w:rsidR="009102BF" w:rsidRPr="00CC6830" w:rsidRDefault="002A495D" w:rsidP="00036734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lang w:eastAsia="es-MX"/>
              </w:rPr>
            </w:pPr>
            <w:r w:rsidRPr="002A495D">
              <w:rPr>
                <w:rFonts w:ascii="Arial" w:eastAsia="Times New Roman" w:hAnsi="Arial" w:cs="Arial"/>
                <w:lang w:eastAsia="es-MX"/>
              </w:rPr>
              <w:t>Con base en los convenios de colaboración ciudadana se hará un descuento del 50% a las cuotas señaladas en el artículo 23 de esta Ley.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Las contenidas en la Ley vigente</w:t>
            </w:r>
          </w:p>
          <w:p w:rsidR="00CC6830" w:rsidRPr="008A2781" w:rsidRDefault="00CC6830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  <w:p w:rsidR="009102BF" w:rsidRPr="008A2781" w:rsidRDefault="009102BF">
            <w:pPr>
              <w:spacing w:line="240" w:lineRule="auto"/>
              <w:rPr>
                <w:rFonts w:ascii="Arial" w:eastAsia="Times New Roman" w:hAnsi="Arial" w:cs="Arial"/>
                <w:color w:val="000000"/>
                <w:sz w:val="2"/>
                <w:szCs w:val="2"/>
                <w:lang w:eastAsia="es-MX"/>
              </w:rPr>
            </w:pPr>
          </w:p>
          <w:p w:rsidR="00CC6830" w:rsidRDefault="002A495D" w:rsidP="008A2781">
            <w:pPr>
              <w:spacing w:line="240" w:lineRule="auto"/>
              <w:rPr>
                <w:rFonts w:ascii="Arial" w:hAnsi="Arial" w:cs="Arial"/>
              </w:rPr>
            </w:pPr>
            <w:r w:rsidRPr="002A495D">
              <w:rPr>
                <w:rFonts w:ascii="Arial" w:hAnsi="Arial" w:cs="Arial"/>
              </w:rPr>
              <w:t>Artículo 49.  Con base en los convenios de colaboración ciudadana se hará un descuento del 50% a las cuotas señaladas en el artículo 23 de esta Ley.</w:t>
            </w:r>
          </w:p>
          <w:p w:rsidR="002A495D" w:rsidRDefault="002A495D" w:rsidP="008A2781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CC6830" w:rsidRDefault="00CC6830">
            <w:pPr>
              <w:spacing w:line="240" w:lineRule="auto"/>
              <w:rPr>
                <w:rFonts w:ascii="Arial" w:eastAsia="Times New Roman" w:hAnsi="Arial" w:cs="Arial"/>
                <w:lang w:eastAsia="es-MX"/>
              </w:rPr>
            </w:pPr>
          </w:p>
          <w:p w:rsidR="00CC6830" w:rsidRDefault="00CC6830">
            <w:pPr>
              <w:spacing w:line="240" w:lineRule="auto"/>
              <w:rPr>
                <w:rFonts w:ascii="Arial" w:eastAsia="Times New Roman" w:hAnsi="Arial" w:cs="Arial"/>
                <w:lang w:eastAsia="es-MX"/>
              </w:rPr>
            </w:pPr>
          </w:p>
          <w:p w:rsidR="00036734" w:rsidRDefault="008A2781" w:rsidP="00CC6830">
            <w:pPr>
              <w:tabs>
                <w:tab w:val="left" w:pos="4350"/>
              </w:tabs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eastAsia="es-MX"/>
              </w:rPr>
              <w:t>Eliminar</w:t>
            </w:r>
          </w:p>
          <w:p w:rsidR="00036734" w:rsidRDefault="00036734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Impuesto:</w:t>
            </w:r>
          </w:p>
          <w:p w:rsidR="009102BF" w:rsidRDefault="00B70D6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B70D6C">
              <w:rPr>
                <w:rFonts w:ascii="Arial" w:hAnsi="Arial" w:cs="Arial"/>
              </w:rPr>
              <w:t xml:space="preserve"> 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Impuesto:</w:t>
            </w:r>
          </w:p>
          <w:p w:rsidR="009102BF" w:rsidRDefault="00B70D6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B70D6C">
              <w:rPr>
                <w:rFonts w:ascii="Arial" w:hAnsi="Arial" w:cs="Arial"/>
              </w:rPr>
              <w:t xml:space="preserve"> X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Personas físicas o personas morales </w:t>
            </w:r>
            <w:r w:rsidR="002A495D">
              <w:rPr>
                <w:rFonts w:ascii="Arial" w:hAnsi="Arial" w:cs="Arial"/>
              </w:rPr>
              <w:t>que tengan un convenio de colaboración con el Municipio sobre la materia de Protección Civil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2A495D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Otorgar un beneficio en particular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2A495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  <w:r w:rsidR="008A2781">
              <w:rPr>
                <w:rFonts w:ascii="Arial" w:hAnsi="Arial" w:cs="Arial"/>
              </w:rPr>
              <w:t>% de la tarifa estipulada en la ley de ingresos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73" w:rsidRDefault="002A495D" w:rsidP="00D37C73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Beneficio del 5</w:t>
            </w:r>
            <w:r w:rsidR="008A2781">
              <w:rPr>
                <w:rFonts w:ascii="Arial" w:hAnsi="Arial" w:cs="Arial"/>
              </w:rPr>
              <w:t xml:space="preserve">0% </w:t>
            </w:r>
            <w:r>
              <w:rPr>
                <w:rFonts w:ascii="Arial" w:hAnsi="Arial" w:cs="Arial"/>
              </w:rPr>
              <w:t xml:space="preserve">derivado de un convenio de </w:t>
            </w:r>
            <w:proofErr w:type="spellStart"/>
            <w:r>
              <w:rPr>
                <w:rFonts w:ascii="Arial" w:hAnsi="Arial" w:cs="Arial"/>
              </w:rPr>
              <w:t>colaboracion</w:t>
            </w:r>
            <w:proofErr w:type="spellEnd"/>
          </w:p>
          <w:p w:rsidR="00D37C73" w:rsidRDefault="00D37C7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Tipo de estudio para medir el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Técnico: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Cuantificador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Análisis social:</w:t>
            </w:r>
          </w:p>
          <w:p w:rsidR="002A495D" w:rsidRDefault="002A495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Durante los últimos 5 años no se ha gestionado esta facilidad, debido a que no existen convenios de colaboración en dicha materia.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9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Elementos y alcances de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EB4A4E" w:rsidRDefault="00844D2C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 no contar con convenios de colaboración y considerando que es una facilidad administrativa que no se ha utilizado, por lo que no ha generado ningún beneficio.</w:t>
            </w:r>
          </w:p>
          <w:p w:rsidR="009102BF" w:rsidRDefault="009102BF" w:rsidP="00EB4A4E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9EF" w:rsidRDefault="00844D2C" w:rsidP="00291C31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 se realizan los pagos conforme a las tarifas señaladas en la Ley de Ingresos vigente.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C31" w:rsidRDefault="00291C31" w:rsidP="00EB4A4E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291C31" w:rsidP="00844D2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existirá impacto social, debido a </w:t>
            </w:r>
            <w:r w:rsidR="00844D2C">
              <w:rPr>
                <w:rFonts w:ascii="Arial" w:hAnsi="Arial" w:cs="Arial"/>
              </w:rPr>
              <w:t>que es una facilidad que no se ha utilizado durante los últimos 5 años.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EB4A4E" w:rsidP="00291C3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Pagar las contribuciones mun</w:t>
            </w:r>
            <w:r w:rsidR="00291C31">
              <w:rPr>
                <w:rFonts w:ascii="Arial" w:hAnsi="Arial" w:cs="Arial"/>
              </w:rPr>
              <w:t>icipales en tiempo y forma</w:t>
            </w:r>
            <w:r w:rsidR="00844D2C">
              <w:rPr>
                <w:rFonts w:ascii="Arial" w:hAnsi="Arial" w:cs="Arial"/>
              </w:rPr>
              <w:t>, y conforme a las tarifas autorizadas.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recaudación forma parte del gasto corriente con que cuenta el municipio para la prestación de los servicios públicos a su cargo. 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6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Consideraciones que soportan el cambio:</w:t>
            </w:r>
          </w:p>
          <w:p w:rsidR="00291C31" w:rsidRDefault="00844D2C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 ser un artículo que no se aplica, se pretende actualizar la Ley de Ingresos.</w:t>
            </w:r>
          </w:p>
          <w:p w:rsidR="00844D2C" w:rsidRDefault="00844D2C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Propuesta de modificación:</w:t>
            </w:r>
          </w:p>
          <w:p w:rsidR="009102BF" w:rsidRDefault="00291C31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Eliminar </w:t>
            </w:r>
            <w:r w:rsidR="00844D2C">
              <w:rPr>
                <w:rFonts w:ascii="Arial" w:hAnsi="Arial" w:cs="Arial"/>
              </w:rPr>
              <w:t>el referido articulo</w:t>
            </w:r>
          </w:p>
          <w:p w:rsidR="00DF4FC0" w:rsidRDefault="00DF4FC0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Conclusiones:</w:t>
            </w:r>
          </w:p>
          <w:p w:rsidR="009102BF" w:rsidRDefault="00844D2C" w:rsidP="00291C31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Pagar el cobro por concepto de Servicios de Protección Civil, conforme a las tarifas autorizadas.</w:t>
            </w:r>
          </w:p>
        </w:tc>
      </w:tr>
    </w:tbl>
    <w:p w:rsidR="007F5AD1" w:rsidRDefault="007F5AD1" w:rsidP="00844D2C">
      <w:pPr>
        <w:rPr>
          <w:rFonts w:ascii="Arial" w:hAnsi="Arial" w:cs="Arial"/>
          <w:sz w:val="36"/>
          <w:szCs w:val="36"/>
        </w:rPr>
      </w:pPr>
      <w:bookmarkStart w:id="0" w:name="_GoBack"/>
      <w:bookmarkEnd w:id="0"/>
    </w:p>
    <w:sectPr w:rsidR="007F5AD1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288" w:rsidRDefault="00905288" w:rsidP="00826AB6">
      <w:pPr>
        <w:spacing w:after="0" w:line="240" w:lineRule="auto"/>
      </w:pPr>
      <w:r>
        <w:separator/>
      </w:r>
    </w:p>
  </w:endnote>
  <w:endnote w:type="continuationSeparator" w:id="0">
    <w:p w:rsidR="00905288" w:rsidRDefault="00905288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288" w:rsidRDefault="00905288" w:rsidP="00826AB6">
      <w:pPr>
        <w:spacing w:after="0" w:line="240" w:lineRule="auto"/>
      </w:pPr>
      <w:r>
        <w:separator/>
      </w:r>
    </w:p>
  </w:footnote>
  <w:footnote w:type="continuationSeparator" w:id="0">
    <w:p w:rsidR="00905288" w:rsidRDefault="00905288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357"/>
    <w:rsid w:val="00006712"/>
    <w:rsid w:val="0001785F"/>
    <w:rsid w:val="00036734"/>
    <w:rsid w:val="00046624"/>
    <w:rsid w:val="00067889"/>
    <w:rsid w:val="00081F05"/>
    <w:rsid w:val="00085038"/>
    <w:rsid w:val="00091010"/>
    <w:rsid w:val="00091C4E"/>
    <w:rsid w:val="000A084B"/>
    <w:rsid w:val="000A3FCE"/>
    <w:rsid w:val="000B727B"/>
    <w:rsid w:val="000E3B32"/>
    <w:rsid w:val="000E6F98"/>
    <w:rsid w:val="0011204A"/>
    <w:rsid w:val="00116544"/>
    <w:rsid w:val="001532D0"/>
    <w:rsid w:val="001A0A77"/>
    <w:rsid w:val="001A1DDA"/>
    <w:rsid w:val="001A24A9"/>
    <w:rsid w:val="001C2DA8"/>
    <w:rsid w:val="001E0130"/>
    <w:rsid w:val="001E1117"/>
    <w:rsid w:val="001E6A73"/>
    <w:rsid w:val="00200981"/>
    <w:rsid w:val="00216808"/>
    <w:rsid w:val="00291C31"/>
    <w:rsid w:val="002A495D"/>
    <w:rsid w:val="002B2D7A"/>
    <w:rsid w:val="002B4B62"/>
    <w:rsid w:val="002C7DB0"/>
    <w:rsid w:val="002D0A9A"/>
    <w:rsid w:val="002E347D"/>
    <w:rsid w:val="002E41E1"/>
    <w:rsid w:val="003118BE"/>
    <w:rsid w:val="0033577E"/>
    <w:rsid w:val="003638E7"/>
    <w:rsid w:val="0037179E"/>
    <w:rsid w:val="003B636D"/>
    <w:rsid w:val="003E7C71"/>
    <w:rsid w:val="00402299"/>
    <w:rsid w:val="00411570"/>
    <w:rsid w:val="00412808"/>
    <w:rsid w:val="00416BAD"/>
    <w:rsid w:val="00423B5B"/>
    <w:rsid w:val="00424EFA"/>
    <w:rsid w:val="00456736"/>
    <w:rsid w:val="00474640"/>
    <w:rsid w:val="004907B0"/>
    <w:rsid w:val="00497B19"/>
    <w:rsid w:val="004B711E"/>
    <w:rsid w:val="004C2494"/>
    <w:rsid w:val="004C583F"/>
    <w:rsid w:val="004E4291"/>
    <w:rsid w:val="005026D6"/>
    <w:rsid w:val="00561FE7"/>
    <w:rsid w:val="00563833"/>
    <w:rsid w:val="0056593E"/>
    <w:rsid w:val="00584449"/>
    <w:rsid w:val="005A0D87"/>
    <w:rsid w:val="005A288A"/>
    <w:rsid w:val="005B45CC"/>
    <w:rsid w:val="005B69F4"/>
    <w:rsid w:val="005C6579"/>
    <w:rsid w:val="005D06CA"/>
    <w:rsid w:val="005E1FAC"/>
    <w:rsid w:val="005F5BCA"/>
    <w:rsid w:val="00606564"/>
    <w:rsid w:val="00606F44"/>
    <w:rsid w:val="00625C9D"/>
    <w:rsid w:val="006A1695"/>
    <w:rsid w:val="006B552D"/>
    <w:rsid w:val="007059F2"/>
    <w:rsid w:val="007259BD"/>
    <w:rsid w:val="00747492"/>
    <w:rsid w:val="00752AEB"/>
    <w:rsid w:val="00753C27"/>
    <w:rsid w:val="00761333"/>
    <w:rsid w:val="00764BBE"/>
    <w:rsid w:val="007A2226"/>
    <w:rsid w:val="007B5242"/>
    <w:rsid w:val="007C157D"/>
    <w:rsid w:val="007C33D7"/>
    <w:rsid w:val="007D0E96"/>
    <w:rsid w:val="007D70C5"/>
    <w:rsid w:val="007E654F"/>
    <w:rsid w:val="007F5AD1"/>
    <w:rsid w:val="0082599A"/>
    <w:rsid w:val="00826AB6"/>
    <w:rsid w:val="00844D2C"/>
    <w:rsid w:val="008729C4"/>
    <w:rsid w:val="00876399"/>
    <w:rsid w:val="008764A0"/>
    <w:rsid w:val="008825E5"/>
    <w:rsid w:val="008A2781"/>
    <w:rsid w:val="008A304D"/>
    <w:rsid w:val="008A3DFC"/>
    <w:rsid w:val="008C5929"/>
    <w:rsid w:val="00901BE9"/>
    <w:rsid w:val="00905288"/>
    <w:rsid w:val="009102BF"/>
    <w:rsid w:val="00917DD5"/>
    <w:rsid w:val="00926F6A"/>
    <w:rsid w:val="0093549C"/>
    <w:rsid w:val="0094497C"/>
    <w:rsid w:val="009524E4"/>
    <w:rsid w:val="00963CD6"/>
    <w:rsid w:val="009E5039"/>
    <w:rsid w:val="009E672A"/>
    <w:rsid w:val="009F127A"/>
    <w:rsid w:val="00A26D71"/>
    <w:rsid w:val="00A47819"/>
    <w:rsid w:val="00A81978"/>
    <w:rsid w:val="00A85525"/>
    <w:rsid w:val="00A85EFE"/>
    <w:rsid w:val="00AB3A7E"/>
    <w:rsid w:val="00AB7FCA"/>
    <w:rsid w:val="00AC029A"/>
    <w:rsid w:val="00AD7C11"/>
    <w:rsid w:val="00AF7C22"/>
    <w:rsid w:val="00B32600"/>
    <w:rsid w:val="00B52F1C"/>
    <w:rsid w:val="00B674E0"/>
    <w:rsid w:val="00B70D6C"/>
    <w:rsid w:val="00B85611"/>
    <w:rsid w:val="00B92645"/>
    <w:rsid w:val="00B941B4"/>
    <w:rsid w:val="00BA57ED"/>
    <w:rsid w:val="00BA79A5"/>
    <w:rsid w:val="00BB5357"/>
    <w:rsid w:val="00BC0A75"/>
    <w:rsid w:val="00BC196A"/>
    <w:rsid w:val="00BD188E"/>
    <w:rsid w:val="00BE1952"/>
    <w:rsid w:val="00BE2F10"/>
    <w:rsid w:val="00BF1D8F"/>
    <w:rsid w:val="00BF461D"/>
    <w:rsid w:val="00C16194"/>
    <w:rsid w:val="00C63824"/>
    <w:rsid w:val="00C66FE2"/>
    <w:rsid w:val="00C830ED"/>
    <w:rsid w:val="00C939EF"/>
    <w:rsid w:val="00CB69B6"/>
    <w:rsid w:val="00CC63FC"/>
    <w:rsid w:val="00CC6830"/>
    <w:rsid w:val="00CE3F11"/>
    <w:rsid w:val="00CE7AEC"/>
    <w:rsid w:val="00D2319B"/>
    <w:rsid w:val="00D37C73"/>
    <w:rsid w:val="00D60795"/>
    <w:rsid w:val="00D64BCB"/>
    <w:rsid w:val="00D8178B"/>
    <w:rsid w:val="00DA0BD4"/>
    <w:rsid w:val="00DA5FAB"/>
    <w:rsid w:val="00DB7A86"/>
    <w:rsid w:val="00DE3011"/>
    <w:rsid w:val="00DF4FC0"/>
    <w:rsid w:val="00E054F3"/>
    <w:rsid w:val="00E06368"/>
    <w:rsid w:val="00E3289D"/>
    <w:rsid w:val="00E449A4"/>
    <w:rsid w:val="00E52270"/>
    <w:rsid w:val="00E56533"/>
    <w:rsid w:val="00E949FE"/>
    <w:rsid w:val="00EB4A4E"/>
    <w:rsid w:val="00EB7EC1"/>
    <w:rsid w:val="00ED28DF"/>
    <w:rsid w:val="00ED2FFA"/>
    <w:rsid w:val="00EF3768"/>
    <w:rsid w:val="00EF7496"/>
    <w:rsid w:val="00F202B1"/>
    <w:rsid w:val="00F3359F"/>
    <w:rsid w:val="00F64F4A"/>
    <w:rsid w:val="00F91A40"/>
    <w:rsid w:val="00FB2CD2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66FB0C2C-040A-468F-B50F-77EA7D8DF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7C73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44382-0006-4471-AAAF-DE3154A76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admin</cp:lastModifiedBy>
  <cp:revision>2</cp:revision>
  <cp:lastPrinted>2017-10-02T20:53:00Z</cp:lastPrinted>
  <dcterms:created xsi:type="dcterms:W3CDTF">2019-10-03T18:18:00Z</dcterms:created>
  <dcterms:modified xsi:type="dcterms:W3CDTF">2019-10-03T18:18:00Z</dcterms:modified>
</cp:coreProperties>
</file>